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"/>
        <w:gridCol w:w="299"/>
        <w:gridCol w:w="1243"/>
        <w:gridCol w:w="638"/>
        <w:gridCol w:w="215"/>
        <w:gridCol w:w="374"/>
        <w:gridCol w:w="285"/>
        <w:gridCol w:w="305"/>
        <w:gridCol w:w="598"/>
        <w:gridCol w:w="1096"/>
        <w:gridCol w:w="828"/>
        <w:gridCol w:w="283"/>
        <w:gridCol w:w="1565"/>
        <w:gridCol w:w="970"/>
        <w:gridCol w:w="1149"/>
      </w:tblGrid>
      <w:tr w:rsidR="00572F9F" w:rsidTr="00685D30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-796290</wp:posOffset>
                  </wp:positionH>
                  <wp:positionV relativeFrom="paragraph">
                    <wp:posOffset>-455295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психология кризисных состояний\психология кризисных состояний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психология кризисных состояний\психология кризисных состояний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572F9F" w:rsidRPr="00A47307" w:rsidTr="00685D30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jc w:val="center"/>
              <w:rPr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572F9F" w:rsidRPr="00685D30" w:rsidRDefault="00685D30">
            <w:pPr>
              <w:spacing w:after="0" w:line="240" w:lineRule="auto"/>
              <w:jc w:val="center"/>
              <w:rPr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572F9F" w:rsidRPr="00685D30" w:rsidRDefault="00685D30">
            <w:pPr>
              <w:spacing w:after="0" w:line="240" w:lineRule="auto"/>
              <w:jc w:val="center"/>
              <w:rPr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572F9F" w:rsidRPr="00685D30" w:rsidRDefault="00685D30">
            <w:pPr>
              <w:spacing w:after="0" w:line="240" w:lineRule="auto"/>
              <w:jc w:val="center"/>
              <w:rPr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572F9F" w:rsidRPr="00A47307" w:rsidTr="00685D30">
        <w:trPr>
          <w:trHeight w:hRule="exact" w:val="1250"/>
        </w:trPr>
        <w:tc>
          <w:tcPr>
            <w:tcW w:w="42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24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374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30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09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8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149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 w:rsidTr="00685D30">
        <w:trPr>
          <w:trHeight w:hRule="exact" w:val="277"/>
        </w:trPr>
        <w:tc>
          <w:tcPr>
            <w:tcW w:w="42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24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374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30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377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RPr="00A47307" w:rsidTr="00685D30">
        <w:trPr>
          <w:trHeight w:hRule="exact" w:val="555"/>
        </w:trPr>
        <w:tc>
          <w:tcPr>
            <w:tcW w:w="426" w:type="dxa"/>
          </w:tcPr>
          <w:p w:rsidR="00572F9F" w:rsidRDefault="00572F9F"/>
        </w:tc>
        <w:tc>
          <w:tcPr>
            <w:tcW w:w="299" w:type="dxa"/>
          </w:tcPr>
          <w:p w:rsidR="00572F9F" w:rsidRDefault="00572F9F"/>
        </w:tc>
        <w:tc>
          <w:tcPr>
            <w:tcW w:w="1243" w:type="dxa"/>
          </w:tcPr>
          <w:p w:rsidR="00572F9F" w:rsidRDefault="00572F9F"/>
        </w:tc>
        <w:tc>
          <w:tcPr>
            <w:tcW w:w="638" w:type="dxa"/>
          </w:tcPr>
          <w:p w:rsidR="00572F9F" w:rsidRDefault="00572F9F"/>
        </w:tc>
        <w:tc>
          <w:tcPr>
            <w:tcW w:w="215" w:type="dxa"/>
          </w:tcPr>
          <w:p w:rsidR="00572F9F" w:rsidRDefault="00572F9F"/>
        </w:tc>
        <w:tc>
          <w:tcPr>
            <w:tcW w:w="374" w:type="dxa"/>
          </w:tcPr>
          <w:p w:rsidR="00572F9F" w:rsidRDefault="00572F9F"/>
        </w:tc>
        <w:tc>
          <w:tcPr>
            <w:tcW w:w="285" w:type="dxa"/>
          </w:tcPr>
          <w:p w:rsidR="00572F9F" w:rsidRDefault="00572F9F"/>
        </w:tc>
        <w:tc>
          <w:tcPr>
            <w:tcW w:w="305" w:type="dxa"/>
          </w:tcPr>
          <w:p w:rsidR="00572F9F" w:rsidRDefault="00572F9F"/>
        </w:tc>
        <w:tc>
          <w:tcPr>
            <w:tcW w:w="598" w:type="dxa"/>
          </w:tcPr>
          <w:p w:rsidR="00572F9F" w:rsidRDefault="00572F9F"/>
        </w:tc>
        <w:tc>
          <w:tcPr>
            <w:tcW w:w="1096" w:type="dxa"/>
          </w:tcPr>
          <w:p w:rsidR="00572F9F" w:rsidRDefault="00572F9F"/>
        </w:tc>
        <w:tc>
          <w:tcPr>
            <w:tcW w:w="479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572F9F" w:rsidRPr="00685D30" w:rsidRDefault="00685D30">
            <w:pPr>
              <w:spacing w:after="0" w:line="240" w:lineRule="auto"/>
              <w:rPr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572F9F" w:rsidTr="00685D30">
        <w:trPr>
          <w:trHeight w:hRule="exact" w:val="277"/>
        </w:trPr>
        <w:tc>
          <w:tcPr>
            <w:tcW w:w="42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24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374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30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09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479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572F9F" w:rsidTr="00685D30">
        <w:trPr>
          <w:trHeight w:hRule="exact" w:val="277"/>
        </w:trPr>
        <w:tc>
          <w:tcPr>
            <w:tcW w:w="426" w:type="dxa"/>
          </w:tcPr>
          <w:p w:rsidR="00572F9F" w:rsidRDefault="00572F9F"/>
        </w:tc>
        <w:tc>
          <w:tcPr>
            <w:tcW w:w="299" w:type="dxa"/>
          </w:tcPr>
          <w:p w:rsidR="00572F9F" w:rsidRDefault="00572F9F"/>
        </w:tc>
        <w:tc>
          <w:tcPr>
            <w:tcW w:w="1243" w:type="dxa"/>
          </w:tcPr>
          <w:p w:rsidR="00572F9F" w:rsidRDefault="00572F9F"/>
        </w:tc>
        <w:tc>
          <w:tcPr>
            <w:tcW w:w="638" w:type="dxa"/>
          </w:tcPr>
          <w:p w:rsidR="00572F9F" w:rsidRDefault="00572F9F"/>
        </w:tc>
        <w:tc>
          <w:tcPr>
            <w:tcW w:w="215" w:type="dxa"/>
          </w:tcPr>
          <w:p w:rsidR="00572F9F" w:rsidRDefault="00572F9F"/>
        </w:tc>
        <w:tc>
          <w:tcPr>
            <w:tcW w:w="374" w:type="dxa"/>
          </w:tcPr>
          <w:p w:rsidR="00572F9F" w:rsidRDefault="00572F9F"/>
        </w:tc>
        <w:tc>
          <w:tcPr>
            <w:tcW w:w="285" w:type="dxa"/>
          </w:tcPr>
          <w:p w:rsidR="00572F9F" w:rsidRDefault="00572F9F"/>
        </w:tc>
        <w:tc>
          <w:tcPr>
            <w:tcW w:w="305" w:type="dxa"/>
          </w:tcPr>
          <w:p w:rsidR="00572F9F" w:rsidRDefault="00572F9F"/>
        </w:tc>
        <w:tc>
          <w:tcPr>
            <w:tcW w:w="598" w:type="dxa"/>
          </w:tcPr>
          <w:p w:rsidR="00572F9F" w:rsidRDefault="00572F9F"/>
        </w:tc>
        <w:tc>
          <w:tcPr>
            <w:tcW w:w="1096" w:type="dxa"/>
          </w:tcPr>
          <w:p w:rsidR="00572F9F" w:rsidRDefault="00572F9F"/>
        </w:tc>
        <w:tc>
          <w:tcPr>
            <w:tcW w:w="479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72F9F" w:rsidTr="00685D30">
        <w:trPr>
          <w:trHeight w:hRule="exact" w:val="277"/>
        </w:trPr>
        <w:tc>
          <w:tcPr>
            <w:tcW w:w="426" w:type="dxa"/>
          </w:tcPr>
          <w:p w:rsidR="00572F9F" w:rsidRDefault="00572F9F"/>
        </w:tc>
        <w:tc>
          <w:tcPr>
            <w:tcW w:w="299" w:type="dxa"/>
          </w:tcPr>
          <w:p w:rsidR="00572F9F" w:rsidRDefault="00572F9F"/>
        </w:tc>
        <w:tc>
          <w:tcPr>
            <w:tcW w:w="1243" w:type="dxa"/>
          </w:tcPr>
          <w:p w:rsidR="00572F9F" w:rsidRDefault="00572F9F"/>
        </w:tc>
        <w:tc>
          <w:tcPr>
            <w:tcW w:w="638" w:type="dxa"/>
          </w:tcPr>
          <w:p w:rsidR="00572F9F" w:rsidRDefault="00572F9F"/>
        </w:tc>
        <w:tc>
          <w:tcPr>
            <w:tcW w:w="215" w:type="dxa"/>
          </w:tcPr>
          <w:p w:rsidR="00572F9F" w:rsidRDefault="00572F9F"/>
        </w:tc>
        <w:tc>
          <w:tcPr>
            <w:tcW w:w="374" w:type="dxa"/>
          </w:tcPr>
          <w:p w:rsidR="00572F9F" w:rsidRDefault="00572F9F"/>
        </w:tc>
        <w:tc>
          <w:tcPr>
            <w:tcW w:w="285" w:type="dxa"/>
          </w:tcPr>
          <w:p w:rsidR="00572F9F" w:rsidRDefault="00572F9F"/>
        </w:tc>
        <w:tc>
          <w:tcPr>
            <w:tcW w:w="305" w:type="dxa"/>
          </w:tcPr>
          <w:p w:rsidR="00572F9F" w:rsidRDefault="00572F9F"/>
        </w:tc>
        <w:tc>
          <w:tcPr>
            <w:tcW w:w="598" w:type="dxa"/>
          </w:tcPr>
          <w:p w:rsidR="00572F9F" w:rsidRDefault="00572F9F"/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Tr="00685D30">
        <w:trPr>
          <w:trHeight w:hRule="exact" w:val="231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РЕСУРСОСБЕРЕГАЮЩИЕ ПОДХОДЫ В ПРАКТИКЕ СОПРОВОЖДЕНИЯ ЛИЦ С ОГРАНИЧЕННЫМИ ВОЗМОЖНОСТЯМИ ЗДОРОВЬЯ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кризисных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состояний</w:t>
            </w:r>
            <w:proofErr w:type="spellEnd"/>
          </w:p>
        </w:tc>
      </w:tr>
      <w:tr w:rsidR="00572F9F" w:rsidTr="00685D30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572F9F" w:rsidTr="00685D30">
        <w:trPr>
          <w:trHeight w:hRule="exact" w:val="277"/>
        </w:trPr>
        <w:tc>
          <w:tcPr>
            <w:tcW w:w="426" w:type="dxa"/>
          </w:tcPr>
          <w:p w:rsidR="00572F9F" w:rsidRDefault="00572F9F"/>
        </w:tc>
        <w:tc>
          <w:tcPr>
            <w:tcW w:w="218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572F9F" w:rsidRDefault="00572F9F"/>
        </w:tc>
        <w:tc>
          <w:tcPr>
            <w:tcW w:w="7453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572F9F" w:rsidRPr="00A47307" w:rsidTr="00685D30">
        <w:trPr>
          <w:trHeight w:hRule="exact" w:val="416"/>
        </w:trPr>
        <w:tc>
          <w:tcPr>
            <w:tcW w:w="426" w:type="dxa"/>
          </w:tcPr>
          <w:p w:rsidR="00572F9F" w:rsidRDefault="00572F9F"/>
        </w:tc>
        <w:tc>
          <w:tcPr>
            <w:tcW w:w="239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53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572F9F" w:rsidRPr="00685D30" w:rsidRDefault="00685D3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72F9F" w:rsidRPr="00685D30" w:rsidRDefault="00685D3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572F9F" w:rsidRPr="00A47307" w:rsidTr="00685D30">
        <w:trPr>
          <w:trHeight w:hRule="exact" w:val="835"/>
        </w:trPr>
        <w:tc>
          <w:tcPr>
            <w:tcW w:w="42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24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7453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 w:rsidRPr="00A47307" w:rsidTr="00685D30">
        <w:trPr>
          <w:trHeight w:hRule="exact" w:val="555"/>
        </w:trPr>
        <w:tc>
          <w:tcPr>
            <w:tcW w:w="42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24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374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30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09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8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149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 w:rsidTr="00685D30">
        <w:trPr>
          <w:trHeight w:hRule="exact" w:val="416"/>
        </w:trPr>
        <w:tc>
          <w:tcPr>
            <w:tcW w:w="42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39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53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572F9F" w:rsidTr="00685D30">
        <w:trPr>
          <w:trHeight w:hRule="exact" w:val="277"/>
        </w:trPr>
        <w:tc>
          <w:tcPr>
            <w:tcW w:w="426" w:type="dxa"/>
          </w:tcPr>
          <w:p w:rsidR="00572F9F" w:rsidRDefault="00572F9F"/>
        </w:tc>
        <w:tc>
          <w:tcPr>
            <w:tcW w:w="2395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Tr="00685D30">
        <w:trPr>
          <w:trHeight w:hRule="exact" w:val="277"/>
        </w:trPr>
        <w:tc>
          <w:tcPr>
            <w:tcW w:w="426" w:type="dxa"/>
          </w:tcPr>
          <w:p w:rsidR="00572F9F" w:rsidRDefault="00572F9F"/>
        </w:tc>
        <w:tc>
          <w:tcPr>
            <w:tcW w:w="299" w:type="dxa"/>
          </w:tcPr>
          <w:p w:rsidR="00572F9F" w:rsidRDefault="00572F9F"/>
        </w:tc>
        <w:tc>
          <w:tcPr>
            <w:tcW w:w="1243" w:type="dxa"/>
          </w:tcPr>
          <w:p w:rsidR="00572F9F" w:rsidRDefault="00572F9F"/>
        </w:tc>
        <w:tc>
          <w:tcPr>
            <w:tcW w:w="638" w:type="dxa"/>
          </w:tcPr>
          <w:p w:rsidR="00572F9F" w:rsidRDefault="00572F9F"/>
        </w:tc>
        <w:tc>
          <w:tcPr>
            <w:tcW w:w="215" w:type="dxa"/>
          </w:tcPr>
          <w:p w:rsidR="00572F9F" w:rsidRDefault="00572F9F"/>
        </w:tc>
        <w:tc>
          <w:tcPr>
            <w:tcW w:w="374" w:type="dxa"/>
          </w:tcPr>
          <w:p w:rsidR="00572F9F" w:rsidRDefault="00572F9F"/>
        </w:tc>
        <w:tc>
          <w:tcPr>
            <w:tcW w:w="285" w:type="dxa"/>
          </w:tcPr>
          <w:p w:rsidR="00572F9F" w:rsidRDefault="00572F9F"/>
        </w:tc>
        <w:tc>
          <w:tcPr>
            <w:tcW w:w="305" w:type="dxa"/>
          </w:tcPr>
          <w:p w:rsidR="00572F9F" w:rsidRDefault="00572F9F"/>
        </w:tc>
        <w:tc>
          <w:tcPr>
            <w:tcW w:w="598" w:type="dxa"/>
          </w:tcPr>
          <w:p w:rsidR="00572F9F" w:rsidRDefault="00572F9F"/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Tr="00685D30">
        <w:trPr>
          <w:trHeight w:hRule="exact" w:val="277"/>
        </w:trPr>
        <w:tc>
          <w:tcPr>
            <w:tcW w:w="426" w:type="dxa"/>
          </w:tcPr>
          <w:p w:rsidR="00572F9F" w:rsidRDefault="00572F9F"/>
        </w:tc>
        <w:tc>
          <w:tcPr>
            <w:tcW w:w="276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8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396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72F9F" w:rsidTr="00685D30">
        <w:trPr>
          <w:trHeight w:hRule="exact" w:val="277"/>
        </w:trPr>
        <w:tc>
          <w:tcPr>
            <w:tcW w:w="426" w:type="dxa"/>
          </w:tcPr>
          <w:p w:rsidR="00572F9F" w:rsidRDefault="00572F9F"/>
        </w:tc>
        <w:tc>
          <w:tcPr>
            <w:tcW w:w="299" w:type="dxa"/>
          </w:tcPr>
          <w:p w:rsidR="00572F9F" w:rsidRDefault="00572F9F"/>
        </w:tc>
        <w:tc>
          <w:tcPr>
            <w:tcW w:w="275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5" w:type="dxa"/>
          </w:tcPr>
          <w:p w:rsidR="00572F9F" w:rsidRDefault="00572F9F"/>
        </w:tc>
        <w:tc>
          <w:tcPr>
            <w:tcW w:w="598" w:type="dxa"/>
          </w:tcPr>
          <w:p w:rsidR="00572F9F" w:rsidRDefault="00572F9F"/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970" w:type="dxa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</w:tcPr>
          <w:p w:rsidR="00572F9F" w:rsidRDefault="00572F9F"/>
        </w:tc>
      </w:tr>
    </w:tbl>
    <w:p w:rsidR="00685D30" w:rsidRDefault="00685D30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8"/>
        <w:gridCol w:w="638"/>
        <w:gridCol w:w="589"/>
        <w:gridCol w:w="590"/>
        <w:gridCol w:w="598"/>
        <w:gridCol w:w="1096"/>
        <w:gridCol w:w="828"/>
        <w:gridCol w:w="283"/>
        <w:gridCol w:w="1565"/>
        <w:gridCol w:w="970"/>
        <w:gridCol w:w="1149"/>
      </w:tblGrid>
      <w:tr w:rsidR="00572F9F" w:rsidRPr="00A47307" w:rsidTr="00685D30">
        <w:trPr>
          <w:trHeight w:hRule="exact" w:val="277"/>
        </w:trPr>
        <w:tc>
          <w:tcPr>
            <w:tcW w:w="438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09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82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8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149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 w:rsidTr="00685D30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8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Tr="00685D30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72F9F" w:rsidRDefault="00685D3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72F9F" w:rsidRDefault="00685D3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72F9F" w:rsidRDefault="00572F9F"/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Tr="00685D30">
        <w:trPr>
          <w:trHeight w:hRule="exact" w:val="298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Tr="00685D30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Tr="00685D30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Tr="00685D30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Tr="00685D30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Tr="00685D30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Tr="00685D30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  <w:tr w:rsidR="00572F9F" w:rsidTr="00685D30">
        <w:trPr>
          <w:trHeight w:hRule="exact" w:val="277"/>
        </w:trPr>
        <w:tc>
          <w:tcPr>
            <w:tcW w:w="19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096" w:type="dxa"/>
          </w:tcPr>
          <w:p w:rsidR="00572F9F" w:rsidRDefault="00572F9F"/>
        </w:tc>
        <w:tc>
          <w:tcPr>
            <w:tcW w:w="828" w:type="dxa"/>
          </w:tcPr>
          <w:p w:rsidR="00572F9F" w:rsidRDefault="00572F9F"/>
        </w:tc>
        <w:tc>
          <w:tcPr>
            <w:tcW w:w="283" w:type="dxa"/>
          </w:tcPr>
          <w:p w:rsidR="00572F9F" w:rsidRDefault="00572F9F"/>
        </w:tc>
        <w:tc>
          <w:tcPr>
            <w:tcW w:w="1565" w:type="dxa"/>
          </w:tcPr>
          <w:p w:rsidR="00572F9F" w:rsidRDefault="00572F9F"/>
        </w:tc>
        <w:tc>
          <w:tcPr>
            <w:tcW w:w="970" w:type="dxa"/>
          </w:tcPr>
          <w:p w:rsidR="00572F9F" w:rsidRDefault="00572F9F"/>
        </w:tc>
        <w:tc>
          <w:tcPr>
            <w:tcW w:w="1149" w:type="dxa"/>
          </w:tcPr>
          <w:p w:rsidR="00572F9F" w:rsidRDefault="00572F9F"/>
        </w:tc>
      </w:tr>
    </w:tbl>
    <w:p w:rsidR="00572F9F" w:rsidRDefault="00685D3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572F9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-758190</wp:posOffset>
                  </wp:positionH>
                  <wp:positionV relativeFrom="paragraph">
                    <wp:posOffset>-436245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психология кризисных состояний\психология кризисных состояний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психология кризисных состояний\психология кризисных состояний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572F9F" w:rsidRDefault="00572F9F"/>
        </w:tc>
        <w:tc>
          <w:tcPr>
            <w:tcW w:w="3970" w:type="dxa"/>
          </w:tcPr>
          <w:p w:rsidR="00572F9F" w:rsidRDefault="00572F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572F9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572F9F" w:rsidRDefault="00572F9F"/>
        </w:tc>
        <w:tc>
          <w:tcPr>
            <w:tcW w:w="1135" w:type="dxa"/>
          </w:tcPr>
          <w:p w:rsidR="00572F9F" w:rsidRDefault="00572F9F"/>
        </w:tc>
        <w:tc>
          <w:tcPr>
            <w:tcW w:w="3970" w:type="dxa"/>
          </w:tcPr>
          <w:p w:rsidR="00572F9F" w:rsidRDefault="00572F9F"/>
        </w:tc>
        <w:tc>
          <w:tcPr>
            <w:tcW w:w="993" w:type="dxa"/>
          </w:tcPr>
          <w:p w:rsidR="00572F9F" w:rsidRDefault="00572F9F"/>
        </w:tc>
      </w:tr>
      <w:tr w:rsidR="00572F9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D3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685D3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685D3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685D3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В.В.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72F9F">
        <w:trPr>
          <w:trHeight w:hRule="exact" w:val="277"/>
        </w:trPr>
        <w:tc>
          <w:tcPr>
            <w:tcW w:w="3828" w:type="dxa"/>
          </w:tcPr>
          <w:p w:rsidR="00572F9F" w:rsidRDefault="00572F9F"/>
        </w:tc>
        <w:tc>
          <w:tcPr>
            <w:tcW w:w="852" w:type="dxa"/>
          </w:tcPr>
          <w:p w:rsidR="00572F9F" w:rsidRDefault="00572F9F"/>
        </w:tc>
        <w:tc>
          <w:tcPr>
            <w:tcW w:w="1135" w:type="dxa"/>
          </w:tcPr>
          <w:p w:rsidR="00572F9F" w:rsidRDefault="00572F9F"/>
        </w:tc>
        <w:tc>
          <w:tcPr>
            <w:tcW w:w="3970" w:type="dxa"/>
          </w:tcPr>
          <w:p w:rsidR="00572F9F" w:rsidRDefault="00572F9F"/>
        </w:tc>
        <w:tc>
          <w:tcPr>
            <w:tcW w:w="993" w:type="dxa"/>
          </w:tcPr>
          <w:p w:rsidR="00572F9F" w:rsidRDefault="00572F9F"/>
        </w:tc>
      </w:tr>
      <w:tr w:rsidR="00572F9F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572F9F" w:rsidRDefault="00572F9F"/>
        </w:tc>
        <w:tc>
          <w:tcPr>
            <w:tcW w:w="1135" w:type="dxa"/>
          </w:tcPr>
          <w:p w:rsidR="00572F9F" w:rsidRDefault="00572F9F"/>
        </w:tc>
        <w:tc>
          <w:tcPr>
            <w:tcW w:w="3970" w:type="dxa"/>
          </w:tcPr>
          <w:p w:rsidR="00572F9F" w:rsidRDefault="00572F9F"/>
        </w:tc>
        <w:tc>
          <w:tcPr>
            <w:tcW w:w="993" w:type="dxa"/>
          </w:tcPr>
          <w:p w:rsidR="00572F9F" w:rsidRDefault="00572F9F"/>
        </w:tc>
      </w:tr>
      <w:tr w:rsidR="00572F9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72F9F">
        <w:trPr>
          <w:trHeight w:hRule="exact" w:val="1111"/>
        </w:trPr>
        <w:tc>
          <w:tcPr>
            <w:tcW w:w="3828" w:type="dxa"/>
          </w:tcPr>
          <w:p w:rsidR="00572F9F" w:rsidRDefault="00572F9F"/>
        </w:tc>
        <w:tc>
          <w:tcPr>
            <w:tcW w:w="852" w:type="dxa"/>
          </w:tcPr>
          <w:p w:rsidR="00572F9F" w:rsidRDefault="00572F9F"/>
        </w:tc>
        <w:tc>
          <w:tcPr>
            <w:tcW w:w="1135" w:type="dxa"/>
          </w:tcPr>
          <w:p w:rsidR="00572F9F" w:rsidRDefault="00572F9F"/>
        </w:tc>
        <w:tc>
          <w:tcPr>
            <w:tcW w:w="3970" w:type="dxa"/>
          </w:tcPr>
          <w:p w:rsidR="00572F9F" w:rsidRDefault="00572F9F"/>
        </w:tc>
        <w:tc>
          <w:tcPr>
            <w:tcW w:w="993" w:type="dxa"/>
          </w:tcPr>
          <w:p w:rsidR="00572F9F" w:rsidRDefault="00572F9F"/>
        </w:tc>
      </w:tr>
      <w:tr w:rsidR="00572F9F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572F9F" w:rsidRDefault="00572F9F"/>
        </w:tc>
        <w:tc>
          <w:tcPr>
            <w:tcW w:w="993" w:type="dxa"/>
          </w:tcPr>
          <w:p w:rsidR="00572F9F" w:rsidRDefault="00572F9F"/>
        </w:tc>
      </w:tr>
      <w:tr w:rsidR="00572F9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кризисных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состояний</w:t>
            </w:r>
            <w:proofErr w:type="spellEnd"/>
          </w:p>
        </w:tc>
      </w:tr>
      <w:tr w:rsidR="00572F9F">
        <w:trPr>
          <w:trHeight w:hRule="exact" w:val="277"/>
        </w:trPr>
        <w:tc>
          <w:tcPr>
            <w:tcW w:w="3828" w:type="dxa"/>
          </w:tcPr>
          <w:p w:rsidR="00572F9F" w:rsidRDefault="00572F9F"/>
        </w:tc>
        <w:tc>
          <w:tcPr>
            <w:tcW w:w="852" w:type="dxa"/>
          </w:tcPr>
          <w:p w:rsidR="00572F9F" w:rsidRDefault="00572F9F"/>
        </w:tc>
        <w:tc>
          <w:tcPr>
            <w:tcW w:w="1135" w:type="dxa"/>
          </w:tcPr>
          <w:p w:rsidR="00572F9F" w:rsidRDefault="00572F9F"/>
        </w:tc>
        <w:tc>
          <w:tcPr>
            <w:tcW w:w="3970" w:type="dxa"/>
          </w:tcPr>
          <w:p w:rsidR="00572F9F" w:rsidRDefault="00572F9F"/>
        </w:tc>
        <w:tc>
          <w:tcPr>
            <w:tcW w:w="993" w:type="dxa"/>
          </w:tcPr>
          <w:p w:rsidR="00572F9F" w:rsidRDefault="00572F9F"/>
        </w:tc>
      </w:tr>
      <w:tr w:rsidR="00572F9F" w:rsidRPr="00A4730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572F9F">
        <w:trPr>
          <w:trHeight w:hRule="exact" w:val="277"/>
        </w:trPr>
        <w:tc>
          <w:tcPr>
            <w:tcW w:w="3828" w:type="dxa"/>
          </w:tcPr>
          <w:p w:rsidR="00572F9F" w:rsidRDefault="00572F9F"/>
        </w:tc>
        <w:tc>
          <w:tcPr>
            <w:tcW w:w="852" w:type="dxa"/>
          </w:tcPr>
          <w:p w:rsidR="00572F9F" w:rsidRDefault="00572F9F"/>
        </w:tc>
        <w:tc>
          <w:tcPr>
            <w:tcW w:w="1135" w:type="dxa"/>
          </w:tcPr>
          <w:p w:rsidR="00572F9F" w:rsidRDefault="00572F9F"/>
        </w:tc>
        <w:tc>
          <w:tcPr>
            <w:tcW w:w="3970" w:type="dxa"/>
          </w:tcPr>
          <w:p w:rsidR="00572F9F" w:rsidRDefault="00572F9F"/>
        </w:tc>
        <w:tc>
          <w:tcPr>
            <w:tcW w:w="993" w:type="dxa"/>
          </w:tcPr>
          <w:p w:rsidR="00572F9F" w:rsidRDefault="00572F9F"/>
        </w:tc>
      </w:tr>
      <w:tr w:rsidR="00572F9F" w:rsidRPr="00A4730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 w:rsidRPr="00A4730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572F9F" w:rsidRPr="00A4730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572F9F" w:rsidRPr="00A47307">
        <w:trPr>
          <w:trHeight w:hRule="exact" w:val="555"/>
        </w:trPr>
        <w:tc>
          <w:tcPr>
            <w:tcW w:w="382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 w:rsidRPr="00A4730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572F9F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572F9F">
        <w:trPr>
          <w:trHeight w:hRule="exact" w:val="277"/>
        </w:trPr>
        <w:tc>
          <w:tcPr>
            <w:tcW w:w="3828" w:type="dxa"/>
          </w:tcPr>
          <w:p w:rsidR="00572F9F" w:rsidRDefault="00572F9F"/>
        </w:tc>
        <w:tc>
          <w:tcPr>
            <w:tcW w:w="852" w:type="dxa"/>
          </w:tcPr>
          <w:p w:rsidR="00572F9F" w:rsidRDefault="00572F9F"/>
        </w:tc>
        <w:tc>
          <w:tcPr>
            <w:tcW w:w="1135" w:type="dxa"/>
          </w:tcPr>
          <w:p w:rsidR="00572F9F" w:rsidRDefault="00572F9F"/>
        </w:tc>
        <w:tc>
          <w:tcPr>
            <w:tcW w:w="3970" w:type="dxa"/>
          </w:tcPr>
          <w:p w:rsidR="00572F9F" w:rsidRDefault="00572F9F"/>
        </w:tc>
        <w:tc>
          <w:tcPr>
            <w:tcW w:w="993" w:type="dxa"/>
          </w:tcPr>
          <w:p w:rsidR="00572F9F" w:rsidRDefault="00572F9F"/>
        </w:tc>
      </w:tr>
      <w:tr w:rsidR="00572F9F" w:rsidRPr="00A4730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572F9F" w:rsidRPr="00685D30" w:rsidRDefault="00685D30">
      <w:pPr>
        <w:rPr>
          <w:sz w:val="0"/>
          <w:szCs w:val="0"/>
          <w:lang w:val="ru-RU"/>
        </w:rPr>
      </w:pPr>
      <w:r w:rsidRPr="00685D3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6"/>
        <w:gridCol w:w="1490"/>
        <w:gridCol w:w="1752"/>
        <w:gridCol w:w="4792"/>
        <w:gridCol w:w="972"/>
      </w:tblGrid>
      <w:tr w:rsidR="00572F9F" w:rsidTr="00685D30">
        <w:trPr>
          <w:trHeight w:hRule="exact" w:val="416"/>
        </w:trPr>
        <w:tc>
          <w:tcPr>
            <w:tcW w:w="45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2" w:type="dxa"/>
          </w:tcPr>
          <w:p w:rsidR="00572F9F" w:rsidRDefault="00572F9F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72F9F" w:rsidRPr="00A47307" w:rsidTr="00685D3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72F9F" w:rsidRPr="00A47307" w:rsidTr="00685D30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интегрировать знания </w:t>
            </w:r>
            <w:r w:rsidR="00DF2A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из различных отраслей психологии для понимания особенностей протекания нормативных и ненормативных жизненных кризисов, а также инициирование исследовательской и практ</w:t>
            </w:r>
            <w:r w:rsidR="00A473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ико-ориентированной активности магистран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 в области психологической помощи в кризисных ситуациях.</w:t>
            </w:r>
          </w:p>
        </w:tc>
      </w:tr>
      <w:tr w:rsidR="00572F9F" w:rsidTr="00685D3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72F9F" w:rsidRPr="00A47307" w:rsidTr="00685D3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системы знаний о специфике нормативных возрастных кризисов развития на разных этапах онтогенеза;</w:t>
            </w:r>
          </w:p>
        </w:tc>
      </w:tr>
      <w:tr w:rsidR="00572F9F" w:rsidRPr="00A47307" w:rsidTr="00685D30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 w:rsidP="00DF2A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DF2A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формированию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представлени</w:t>
            </w:r>
            <w:r w:rsidR="00DF2A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 особенностях ненормативных кризисных состояний;</w:t>
            </w:r>
          </w:p>
        </w:tc>
      </w:tr>
      <w:tr w:rsidR="00572F9F" w:rsidRPr="00A47307" w:rsidTr="00685D3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представления об основных направлениях психологического сопровождения клиентов, переживающих возрастные кризисы развития и ненормативные кризисные ситуации;</w:t>
            </w:r>
          </w:p>
        </w:tc>
      </w:tr>
      <w:tr w:rsidR="00572F9F" w:rsidRPr="00A47307" w:rsidTr="00685D3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 w:rsidP="00DF2A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DF2A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формированию</w:t>
            </w:r>
            <w:r w:rsidR="00DF2A86"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навыков практической психологической работы с клиентами, переживающими нормативные и ненормативные кризисные состояния.</w:t>
            </w:r>
          </w:p>
        </w:tc>
      </w:tr>
      <w:tr w:rsidR="00572F9F" w:rsidRPr="00A47307" w:rsidTr="00685D30">
        <w:trPr>
          <w:trHeight w:hRule="exact" w:val="277"/>
        </w:trPr>
        <w:tc>
          <w:tcPr>
            <w:tcW w:w="772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 w:rsidRPr="00A47307" w:rsidTr="00685D3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72F9F" w:rsidTr="00685D30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572F9F" w:rsidRPr="00A47307" w:rsidTr="00685D30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72F9F" w:rsidRPr="00A47307" w:rsidTr="00685D30">
        <w:trPr>
          <w:trHeight w:hRule="exact" w:val="94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</w:t>
            </w:r>
            <w:proofErr w:type="gram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изучения  данной</w:t>
            </w:r>
            <w:proofErr w:type="gram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дисциплины требуются знания по следующим дисциплинам: "Специальная психолого- педагогическая помощь лицам с ограниченными возможностями здоровья", "Психолого-педагогическая коррекция в специальном и инклюзивном образовании", "Возрастно-психологическая диагностика отклоняющегося развития"</w:t>
            </w:r>
          </w:p>
        </w:tc>
      </w:tr>
      <w:tr w:rsidR="00572F9F" w:rsidRPr="00A47307" w:rsidTr="00685D30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72F9F" w:rsidRPr="00A47307" w:rsidTr="00685D30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"Клиент-центрированный подход в консультировании лиц с ограниченными возможностями здоровья", "Техники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консультировании лиц с ограниченными возможностями здоровья", "Инновационные технологии арт-терапии в специальном и инклюзивном образовании"</w:t>
            </w:r>
          </w:p>
        </w:tc>
      </w:tr>
      <w:tr w:rsidR="00572F9F" w:rsidRPr="00A47307" w:rsidTr="00685D30">
        <w:trPr>
          <w:trHeight w:hRule="exact" w:val="277"/>
        </w:trPr>
        <w:tc>
          <w:tcPr>
            <w:tcW w:w="772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 w:rsidRPr="00A47307" w:rsidTr="00685D3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72F9F" w:rsidRPr="00A47307" w:rsidTr="00685D30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3:   </w:t>
            </w:r>
            <w:proofErr w:type="gramEnd"/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к самостоятельному освоению и применению новых методов и технологий исследования</w:t>
            </w:r>
          </w:p>
        </w:tc>
      </w:tr>
      <w:tr w:rsidR="00572F9F" w:rsidTr="00685D3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2F9F" w:rsidRPr="00A47307" w:rsidTr="00685D3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различные способы постановки научных или практических задач; знает методы и средства их решения; знает технологии научного исследования</w:t>
            </w:r>
          </w:p>
        </w:tc>
      </w:tr>
      <w:tr w:rsidR="00572F9F" w:rsidRPr="00A47307" w:rsidTr="00685D30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572F9F" w:rsidRPr="00A47307" w:rsidTr="00685D3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способах постановки научных или практических задач; методах и средствах их решения</w:t>
            </w:r>
          </w:p>
        </w:tc>
      </w:tr>
      <w:tr w:rsidR="00572F9F" w:rsidTr="00685D3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2F9F" w:rsidRPr="00A47307" w:rsidTr="00685D3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572F9F" w:rsidRPr="00A47307" w:rsidTr="00685D3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572F9F" w:rsidRPr="00A47307" w:rsidTr="00685D3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активно и самостоятельно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572F9F" w:rsidTr="00685D3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2F9F" w:rsidRPr="00A47307" w:rsidTr="00685D30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средства их решения; полностью владеет технологиями научного исследования</w:t>
            </w:r>
          </w:p>
        </w:tc>
      </w:tr>
      <w:tr w:rsidR="00572F9F" w:rsidRPr="00A47307" w:rsidTr="00685D30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572F9F" w:rsidRPr="00A47307" w:rsidTr="00685D3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владеет, но допускает неточности, при ориентировании в постановке научных или практических задач и определении средства их решения</w:t>
            </w:r>
          </w:p>
        </w:tc>
      </w:tr>
      <w:tr w:rsidR="00572F9F" w:rsidRPr="00A47307" w:rsidTr="00685D30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572F9F" w:rsidTr="00685D3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2F9F" w:rsidRPr="00A47307" w:rsidTr="00685D3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572F9F" w:rsidRPr="00A47307" w:rsidTr="00685D3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572F9F" w:rsidRPr="00A47307" w:rsidTr="00685D3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</w:tbl>
    <w:p w:rsidR="00572F9F" w:rsidRPr="00685D30" w:rsidRDefault="00685D30">
      <w:pPr>
        <w:rPr>
          <w:sz w:val="0"/>
          <w:szCs w:val="0"/>
          <w:lang w:val="ru-RU"/>
        </w:rPr>
      </w:pPr>
      <w:r w:rsidRPr="00685D3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572F9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572F9F" w:rsidRDefault="00572F9F"/>
        </w:tc>
        <w:tc>
          <w:tcPr>
            <w:tcW w:w="710" w:type="dxa"/>
          </w:tcPr>
          <w:p w:rsidR="00572F9F" w:rsidRDefault="00572F9F"/>
        </w:tc>
        <w:tc>
          <w:tcPr>
            <w:tcW w:w="1135" w:type="dxa"/>
          </w:tcPr>
          <w:p w:rsidR="00572F9F" w:rsidRDefault="00572F9F"/>
        </w:tc>
        <w:tc>
          <w:tcPr>
            <w:tcW w:w="1277" w:type="dxa"/>
          </w:tcPr>
          <w:p w:rsidR="00572F9F" w:rsidRDefault="00572F9F"/>
        </w:tc>
        <w:tc>
          <w:tcPr>
            <w:tcW w:w="710" w:type="dxa"/>
          </w:tcPr>
          <w:p w:rsidR="00572F9F" w:rsidRDefault="00572F9F"/>
        </w:tc>
        <w:tc>
          <w:tcPr>
            <w:tcW w:w="426" w:type="dxa"/>
          </w:tcPr>
          <w:p w:rsidR="00572F9F" w:rsidRDefault="00572F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72F9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2F9F" w:rsidRPr="00A473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572F9F" w:rsidRPr="00A473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572F9F" w:rsidRPr="00A473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572F9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2F9F" w:rsidRPr="00A473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572F9F" w:rsidRPr="00A473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572F9F" w:rsidRPr="00A473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572F9F" w:rsidRPr="00A4730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72F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2F9F" w:rsidRPr="00A473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современное представление о содержании возрастных кризисов и ненормативных жизненных кризисов, инкорпорирующее различные линии анализа отечественной и зарубежной психологии;</w:t>
            </w:r>
          </w:p>
        </w:tc>
      </w:tr>
      <w:tr w:rsidR="00572F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кризиса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72F9F" w:rsidRPr="00A473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различных ненормативных жизненных кризисов;</w:t>
            </w:r>
          </w:p>
        </w:tc>
      </w:tr>
      <w:tr w:rsidR="00572F9F" w:rsidRPr="00A473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вопросы организации психологической помощи детям, подросткам и взрослым, переживающим возрастные кризисы развития и ненормативные жизненные кризисы.</w:t>
            </w:r>
          </w:p>
        </w:tc>
      </w:tr>
      <w:tr w:rsidR="00572F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2F9F" w:rsidRPr="00A473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исследовать особенности протекания возрастных кризисов на разных этапах онтогенеза;</w:t>
            </w:r>
          </w:p>
        </w:tc>
      </w:tr>
      <w:tr w:rsidR="00572F9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ненормативные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кризисные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72F9F" w:rsidRPr="00A473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специфику влияния возрастного кризиса на развитие личности на различных возрастных стадиях;</w:t>
            </w:r>
          </w:p>
        </w:tc>
      </w:tr>
      <w:tr w:rsidR="00572F9F" w:rsidRPr="00A473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психологическую поддержку клиентов, переживающих возрастные кризисы развития и ненормативные жизненные кризисы;</w:t>
            </w:r>
          </w:p>
        </w:tc>
      </w:tr>
      <w:tr w:rsidR="00572F9F" w:rsidRPr="00A473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просветительскую работу по вопросам особенностей возрастного развития личности в переходные периоды онтогенеза.</w:t>
            </w:r>
          </w:p>
        </w:tc>
      </w:tr>
      <w:tr w:rsidR="00572F9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72F9F" w:rsidRPr="00A473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диагностики возрастных кризисов на разных этапах онтогенеза;</w:t>
            </w:r>
          </w:p>
        </w:tc>
      </w:tr>
      <w:tr w:rsidR="00572F9F" w:rsidRPr="00A473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диагностики ненормативных жизненных кризисов;</w:t>
            </w:r>
          </w:p>
        </w:tc>
      </w:tr>
      <w:tr w:rsidR="00572F9F" w:rsidRPr="00A473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психологического сопровождения возрастных кризисов в детском и подростковом возрасте;</w:t>
            </w:r>
          </w:p>
        </w:tc>
      </w:tr>
      <w:tr w:rsidR="00572F9F" w:rsidRPr="00A473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основами психологического консультирования по проблемам возрастных кризисов взрослости и старости;</w:t>
            </w:r>
          </w:p>
        </w:tc>
      </w:tr>
      <w:tr w:rsidR="00572F9F" w:rsidRPr="00A473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стратегиями кризисной психологической интервенции в ситуациях переживания ненормативных жизненных кризисов.</w:t>
            </w:r>
          </w:p>
        </w:tc>
      </w:tr>
      <w:tr w:rsidR="00572F9F" w:rsidRPr="00A47307">
        <w:trPr>
          <w:trHeight w:hRule="exact" w:val="277"/>
        </w:trPr>
        <w:tc>
          <w:tcPr>
            <w:tcW w:w="76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 w:rsidRPr="00A4730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72F9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72F9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положения концепции возрастных кризисов в</w:t>
            </w:r>
          </w:p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отечественной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</w:p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возрастных кризисов в отечественной и зарубежной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возрастных кризисов в отечественной и зарубежной психологии /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возрастных кризисов в отечественной и зарубежной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</w:tbl>
    <w:p w:rsidR="00572F9F" w:rsidRDefault="00685D3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54"/>
        <w:gridCol w:w="915"/>
        <w:gridCol w:w="672"/>
        <w:gridCol w:w="1092"/>
        <w:gridCol w:w="1236"/>
        <w:gridCol w:w="662"/>
        <w:gridCol w:w="380"/>
        <w:gridCol w:w="933"/>
      </w:tblGrid>
      <w:tr w:rsidR="00572F9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572F9F" w:rsidRDefault="00572F9F"/>
        </w:tc>
        <w:tc>
          <w:tcPr>
            <w:tcW w:w="710" w:type="dxa"/>
          </w:tcPr>
          <w:p w:rsidR="00572F9F" w:rsidRDefault="00572F9F"/>
        </w:tc>
        <w:tc>
          <w:tcPr>
            <w:tcW w:w="1135" w:type="dxa"/>
          </w:tcPr>
          <w:p w:rsidR="00572F9F" w:rsidRDefault="00572F9F"/>
        </w:tc>
        <w:tc>
          <w:tcPr>
            <w:tcW w:w="1277" w:type="dxa"/>
          </w:tcPr>
          <w:p w:rsidR="00572F9F" w:rsidRDefault="00572F9F"/>
        </w:tc>
        <w:tc>
          <w:tcPr>
            <w:tcW w:w="710" w:type="dxa"/>
          </w:tcPr>
          <w:p w:rsidR="00572F9F" w:rsidRDefault="00572F9F"/>
        </w:tc>
        <w:tc>
          <w:tcPr>
            <w:tcW w:w="426" w:type="dxa"/>
          </w:tcPr>
          <w:p w:rsidR="00572F9F" w:rsidRDefault="00572F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кризиса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кризиса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кризиса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 w:rsidRPr="00A473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Психологические теории ненормативных жизненных кризисов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Кризисные состояния и их последствия: критерии и стратегии помощи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Кризисные состояния и их последствия: критерии и стратегии помощи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травматического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травматического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Суицидальное поведение как форма кризисного реагирования /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Суицидальное поведение как форма кризисного реагирования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 w:rsidRPr="00A4730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Практическая психология нормативных и ненормативных кризисов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и типы коррекционной и консультативной работы в ситуации</w:t>
            </w:r>
          </w:p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кризиса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и типы коррекционной и консультативной работы в ситуации</w:t>
            </w:r>
          </w:p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кризиса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помощь при переживании горя /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помощь при переживании горя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степени суицидального риска. Помощь при потенциальном суициде /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</w:tbl>
    <w:p w:rsidR="00572F9F" w:rsidRDefault="00685D3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"/>
        <w:gridCol w:w="271"/>
        <w:gridCol w:w="1616"/>
        <w:gridCol w:w="1816"/>
        <w:gridCol w:w="907"/>
        <w:gridCol w:w="657"/>
        <w:gridCol w:w="1087"/>
        <w:gridCol w:w="689"/>
        <w:gridCol w:w="559"/>
        <w:gridCol w:w="671"/>
        <w:gridCol w:w="384"/>
        <w:gridCol w:w="941"/>
      </w:tblGrid>
      <w:tr w:rsidR="00572F9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572F9F" w:rsidRDefault="00572F9F"/>
        </w:tc>
        <w:tc>
          <w:tcPr>
            <w:tcW w:w="710" w:type="dxa"/>
          </w:tcPr>
          <w:p w:rsidR="00572F9F" w:rsidRDefault="00572F9F"/>
        </w:tc>
        <w:tc>
          <w:tcPr>
            <w:tcW w:w="1135" w:type="dxa"/>
          </w:tcPr>
          <w:p w:rsidR="00572F9F" w:rsidRDefault="00572F9F"/>
        </w:tc>
        <w:tc>
          <w:tcPr>
            <w:tcW w:w="710" w:type="dxa"/>
          </w:tcPr>
          <w:p w:rsidR="00572F9F" w:rsidRDefault="00572F9F"/>
        </w:tc>
        <w:tc>
          <w:tcPr>
            <w:tcW w:w="568" w:type="dxa"/>
          </w:tcPr>
          <w:p w:rsidR="00572F9F" w:rsidRDefault="00572F9F"/>
        </w:tc>
        <w:tc>
          <w:tcPr>
            <w:tcW w:w="710" w:type="dxa"/>
          </w:tcPr>
          <w:p w:rsidR="00572F9F" w:rsidRDefault="00572F9F"/>
        </w:tc>
        <w:tc>
          <w:tcPr>
            <w:tcW w:w="426" w:type="dxa"/>
          </w:tcPr>
          <w:p w:rsidR="00572F9F" w:rsidRDefault="00572F9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72F9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степени суицидального риска. Помощь при потенциальном суициде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</w:tr>
      <w:tr w:rsidR="00572F9F">
        <w:trPr>
          <w:trHeight w:hRule="exact" w:val="277"/>
        </w:trPr>
        <w:tc>
          <w:tcPr>
            <w:tcW w:w="710" w:type="dxa"/>
          </w:tcPr>
          <w:p w:rsidR="00572F9F" w:rsidRDefault="00572F9F"/>
        </w:tc>
        <w:tc>
          <w:tcPr>
            <w:tcW w:w="285" w:type="dxa"/>
          </w:tcPr>
          <w:p w:rsidR="00572F9F" w:rsidRDefault="00572F9F"/>
        </w:tc>
        <w:tc>
          <w:tcPr>
            <w:tcW w:w="1702" w:type="dxa"/>
          </w:tcPr>
          <w:p w:rsidR="00572F9F" w:rsidRDefault="00572F9F"/>
        </w:tc>
        <w:tc>
          <w:tcPr>
            <w:tcW w:w="1986" w:type="dxa"/>
          </w:tcPr>
          <w:p w:rsidR="00572F9F" w:rsidRDefault="00572F9F"/>
        </w:tc>
        <w:tc>
          <w:tcPr>
            <w:tcW w:w="851" w:type="dxa"/>
          </w:tcPr>
          <w:p w:rsidR="00572F9F" w:rsidRDefault="00572F9F"/>
        </w:tc>
        <w:tc>
          <w:tcPr>
            <w:tcW w:w="710" w:type="dxa"/>
          </w:tcPr>
          <w:p w:rsidR="00572F9F" w:rsidRDefault="00572F9F"/>
        </w:tc>
        <w:tc>
          <w:tcPr>
            <w:tcW w:w="1135" w:type="dxa"/>
          </w:tcPr>
          <w:p w:rsidR="00572F9F" w:rsidRDefault="00572F9F"/>
        </w:tc>
        <w:tc>
          <w:tcPr>
            <w:tcW w:w="710" w:type="dxa"/>
          </w:tcPr>
          <w:p w:rsidR="00572F9F" w:rsidRDefault="00572F9F"/>
        </w:tc>
        <w:tc>
          <w:tcPr>
            <w:tcW w:w="568" w:type="dxa"/>
          </w:tcPr>
          <w:p w:rsidR="00572F9F" w:rsidRDefault="00572F9F"/>
        </w:tc>
        <w:tc>
          <w:tcPr>
            <w:tcW w:w="710" w:type="dxa"/>
          </w:tcPr>
          <w:p w:rsidR="00572F9F" w:rsidRDefault="00572F9F"/>
        </w:tc>
        <w:tc>
          <w:tcPr>
            <w:tcW w:w="426" w:type="dxa"/>
          </w:tcPr>
          <w:p w:rsidR="00572F9F" w:rsidRDefault="00572F9F"/>
        </w:tc>
        <w:tc>
          <w:tcPr>
            <w:tcW w:w="993" w:type="dxa"/>
          </w:tcPr>
          <w:p w:rsidR="00572F9F" w:rsidRDefault="00572F9F"/>
        </w:tc>
      </w:tr>
      <w:tr w:rsidR="00572F9F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72F9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72F9F" w:rsidRPr="00A47307">
        <w:trPr>
          <w:trHeight w:hRule="exact" w:val="926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(2 курс):</w:t>
            </w:r>
          </w:p>
          <w:p w:rsidR="00572F9F" w:rsidRPr="00685D30" w:rsidRDefault="00572F9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1.Культурно-историческая концепция Л.С. Выготского о возрастных кризисах детского и подросткового возраста.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2.Понимание возрастного кризиса развития в теории личности Л.И.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Божович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3.Концептуальные подходы к пониманию кризиса развития в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деятельностной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парадигме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А.Н.Леонтьева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4.Теоретические исследования возрастных кризисов Д.Б.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Эльконина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В.И.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Слободчикова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5.Представления о критических периодах развития в эпигенетической концепции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Э.Эриксона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6.Двухфакторная модель детерминации развития Г.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Крайг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7.Рассмотрение особенностей протекания возрастных кризисов взрослости в работах Д. Левинсона.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8.Понятие возрастного кризиса в работах психологов экзистенциально-гуманистического и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трансперсонального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направления – Р.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Ассаджиолли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А.Маслоу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9.Переход в новый возраст.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10.Социальная ситуация развития в кризисе.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11.Структура возрастного кризиса: Предкритическая фаза, критическая фаза,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посткритическая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фаза (диагностические маркеры, психологические характеристики, значение, длительность).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12.Клиническая теория кризиса Г.И. Каплана и Б.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Сэдока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13.Теории кризисов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Э.Линдермана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Дж.Якобсона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14.Критерии кризисного состояния.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15.Принципы кризисной интервенции.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16.Методы кризисной психологической помощи.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17.Концепция стресса Г.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Селье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18.Понятие травматического стресса.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19.Диагностические критерии посттравматического стрессового расстройства.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20.Психологические механизмы возникновения посттравматического стресса.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21.Факторы риска развития посттравматического стрессового расстройства.</w:t>
            </w:r>
          </w:p>
          <w:p w:rsidR="00572F9F" w:rsidRPr="00DF2A86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22.Социологические теории суицидального поведения (Э. </w:t>
            </w:r>
            <w:proofErr w:type="spellStart"/>
            <w:proofErr w:type="gram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Дюркгейм,А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Генри, Дж. </w:t>
            </w:r>
            <w:r w:rsidRPr="00DF2A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Шорт и др.).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23.Психодинамические теории суицида (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Р.Литман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К.Менингер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З.Фрейд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др.).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24.Когнитивные теории суицидального поведения (А. бек, М. Ковач, М.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Лайнхэн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др.).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25.Причины возникновения трудностей.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26.Цели участников взаимодействия в кризисной ситуации.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27.Содержание действий участников кризисной ситуации.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28.Цели и способы коррекции проблем возрастных кризисов детства.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28.Особенности консультативной работы в периоды возрастных кризисов.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29.Понятие горя. Стадии переживания горя.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30.Типичные симптомы переживания горя. Нетипичные (патологические) симптомы горя. Предвосхищающие реакции горя.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31.Этапы психологической помощи при переживании горя.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32.Распознавание суицидальной опасности.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33.Факторы суицидальной опасности.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34.Индикаторы суицидального риска.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35.Определение степени суицидального риска.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36.Помощь при потенциальном суициде.</w:t>
            </w:r>
          </w:p>
        </w:tc>
      </w:tr>
      <w:tr w:rsidR="00572F9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72F9F" w:rsidRPr="00A4730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72F9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72F9F" w:rsidRPr="00A47307">
        <w:trPr>
          <w:trHeight w:hRule="exact" w:val="91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 для оценки образовательных результатов на основе результатов написания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синквейна</w:t>
            </w:r>
            <w:proofErr w:type="spellEnd"/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результатов выполнения теста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результатов выполнения написания эссе</w:t>
            </w:r>
          </w:p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результатов составления глоссария</w:t>
            </w:r>
          </w:p>
        </w:tc>
      </w:tr>
      <w:tr w:rsidR="00572F9F" w:rsidRPr="00A47307">
        <w:trPr>
          <w:trHeight w:hRule="exact" w:val="277"/>
        </w:trPr>
        <w:tc>
          <w:tcPr>
            <w:tcW w:w="71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72F9F" w:rsidRPr="00685D30" w:rsidRDefault="00572F9F">
            <w:pPr>
              <w:rPr>
                <w:lang w:val="ru-RU"/>
              </w:rPr>
            </w:pPr>
          </w:p>
        </w:tc>
      </w:tr>
      <w:tr w:rsidR="00572F9F" w:rsidRPr="00A4730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72F9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72F9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72F9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572F9F" w:rsidRDefault="00685D3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5"/>
        <w:gridCol w:w="1426"/>
        <w:gridCol w:w="1602"/>
        <w:gridCol w:w="2135"/>
        <w:gridCol w:w="2582"/>
        <w:gridCol w:w="1864"/>
      </w:tblGrid>
      <w:tr w:rsidR="00572F9F" w:rsidTr="00A47307">
        <w:trPr>
          <w:trHeight w:hRule="exact" w:val="416"/>
        </w:trPr>
        <w:tc>
          <w:tcPr>
            <w:tcW w:w="369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2135" w:type="dxa"/>
          </w:tcPr>
          <w:p w:rsidR="00572F9F" w:rsidRDefault="00572F9F"/>
        </w:tc>
        <w:tc>
          <w:tcPr>
            <w:tcW w:w="2582" w:type="dxa"/>
          </w:tcPr>
          <w:p w:rsidR="00572F9F" w:rsidRDefault="00572F9F"/>
        </w:tc>
        <w:tc>
          <w:tcPr>
            <w:tcW w:w="1864" w:type="dxa"/>
            <w:shd w:val="clear" w:color="C0C0C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72F9F" w:rsidTr="00A47307">
        <w:trPr>
          <w:trHeight w:hRule="exact" w:val="277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572F9F"/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72F9F" w:rsidTr="00A47307">
        <w:trPr>
          <w:trHeight w:hRule="exact" w:val="478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Лебедева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3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Pr="00685D30" w:rsidRDefault="00685D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Детская практическая психология: </w:t>
            </w:r>
            <w:proofErr w:type="gram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2F9F" w:rsidRDefault="00685D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A47307" w:rsidTr="00A47307">
        <w:trPr>
          <w:trHeight w:hRule="exact" w:val="697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A52EC5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В.В., Конева И.А.</w:t>
            </w:r>
          </w:p>
        </w:tc>
        <w:tc>
          <w:tcPr>
            <w:tcW w:w="3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A52EC5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Психолого-педагогическая диагностика детей с ограниченными возможностями здоровья: </w:t>
            </w:r>
            <w:proofErr w:type="gram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gram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bookmarkEnd w:id="0"/>
      <w:tr w:rsidR="00A47307" w:rsidTr="00A473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47307" w:rsidTr="00A47307">
        <w:trPr>
          <w:trHeight w:hRule="exact" w:val="277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/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47307" w:rsidRPr="00DF2A86" w:rsidTr="00A47307">
        <w:trPr>
          <w:trHeight w:hRule="exact" w:val="1011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DF2A86" w:rsidRDefault="00A47307" w:rsidP="00A47307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DF2A86">
              <w:rPr>
                <w:rFonts w:ascii="Times New Roman" w:hAnsi="Times New Roman"/>
                <w:bCs/>
                <w:color w:val="000000"/>
                <w:sz w:val="18"/>
                <w:szCs w:val="18"/>
                <w:shd w:val="clear" w:color="auto" w:fill="F7F1E3"/>
              </w:rPr>
              <w:t>Малофеев</w:t>
            </w:r>
            <w:proofErr w:type="spellEnd"/>
            <w:r w:rsidRPr="00DF2A86">
              <w:rPr>
                <w:rFonts w:ascii="Times New Roman" w:hAnsi="Times New Roman"/>
                <w:bCs/>
                <w:color w:val="000000"/>
                <w:sz w:val="18"/>
                <w:szCs w:val="18"/>
                <w:shd w:val="clear" w:color="auto" w:fill="F7F1E3"/>
              </w:rPr>
              <w:t xml:space="preserve"> Н.Н.</w:t>
            </w:r>
          </w:p>
        </w:tc>
        <w:tc>
          <w:tcPr>
            <w:tcW w:w="3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DF2A86" w:rsidRDefault="00A47307" w:rsidP="00A47307">
            <w:pPr>
              <w:tabs>
                <w:tab w:val="left" w:pos="993"/>
              </w:tabs>
              <w:spacing w:after="0" w:line="240" w:lineRule="auto"/>
              <w:jc w:val="both"/>
              <w:rPr>
                <w:sz w:val="18"/>
                <w:szCs w:val="18"/>
                <w:lang w:val="ru-RU"/>
              </w:rPr>
            </w:pPr>
            <w:r w:rsidRPr="00DF2A86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Специальное образование в меняющемся мире [Текст</w:t>
            </w:r>
            <w:proofErr w:type="gramStart"/>
            <w:r w:rsidRPr="00DF2A86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] :</w:t>
            </w:r>
            <w:proofErr w:type="gramEnd"/>
            <w:r w:rsidRPr="00DF2A86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</w:t>
            </w:r>
            <w:proofErr w:type="spellStart"/>
            <w:r w:rsidRPr="00DF2A86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учеб.пособие</w:t>
            </w:r>
            <w:proofErr w:type="spellEnd"/>
            <w:r w:rsidRPr="00DF2A86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для студентов </w:t>
            </w:r>
            <w:proofErr w:type="spellStart"/>
            <w:r w:rsidRPr="00DF2A86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вузов:рек.УМО</w:t>
            </w:r>
            <w:proofErr w:type="spellEnd"/>
            <w:r w:rsidRPr="00DF2A86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по образованию в </w:t>
            </w:r>
            <w:proofErr w:type="spellStart"/>
            <w:r w:rsidRPr="00DF2A86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обл.подготовки</w:t>
            </w:r>
            <w:proofErr w:type="spellEnd"/>
            <w:r w:rsidRPr="00DF2A86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</w:t>
            </w:r>
            <w:proofErr w:type="spellStart"/>
            <w:r w:rsidRPr="00DF2A86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пе</w:t>
            </w:r>
            <w:r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д.кадров</w:t>
            </w:r>
            <w:proofErr w:type="spellEnd"/>
            <w:r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:[В 2 ч.]. Ч.</w:t>
            </w:r>
            <w:proofErr w:type="gramStart"/>
            <w:r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>2 :</w:t>
            </w:r>
            <w:proofErr w:type="gramEnd"/>
            <w:r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Россия</w:t>
            </w:r>
            <w:r w:rsidRPr="00DF2A86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</w:t>
            </w:r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DF2A86" w:rsidRDefault="00A47307" w:rsidP="00A47307">
            <w:pPr>
              <w:tabs>
                <w:tab w:val="left" w:pos="993"/>
              </w:tabs>
              <w:spacing w:after="0" w:line="360" w:lineRule="auto"/>
              <w:jc w:val="both"/>
              <w:rPr>
                <w:rFonts w:ascii="Times New Roman" w:hAnsi="Times New Roman"/>
                <w:sz w:val="18"/>
                <w:szCs w:val="18"/>
                <w:lang w:val="ru-RU"/>
              </w:rPr>
            </w:pPr>
            <w:r w:rsidRPr="00DF2A86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7F1E3"/>
                <w:lang w:val="ru-RU"/>
              </w:rPr>
              <w:t xml:space="preserve"> Москва : Просвещение, 2013. - 320 с</w:t>
            </w:r>
          </w:p>
          <w:p w:rsidR="00A47307" w:rsidRPr="00DF2A86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A47307" w:rsidRPr="00A47307" w:rsidTr="00A47307">
        <w:trPr>
          <w:trHeight w:hRule="exact" w:val="1408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4D3A7D" w:rsidRDefault="00A47307" w:rsidP="00A47307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3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4D3A7D" w:rsidRDefault="00A47307" w:rsidP="00A47307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образования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монография</w:t>
            </w:r>
          </w:p>
        </w:tc>
        <w:tc>
          <w:tcPr>
            <w:tcW w:w="44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4D3A7D" w:rsidRDefault="00A47307" w:rsidP="00A47307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Красноярск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7" w:history="1"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tr w:rsidR="00A47307" w:rsidRPr="00A47307" w:rsidTr="00A473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47307" w:rsidRPr="00A47307" w:rsidTr="00A47307">
        <w:trPr>
          <w:trHeight w:hRule="exact" w:val="917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кризисных и экстремальных ситуаций: индивидуальные жизненные кризисы; агрессия и </w:t>
            </w:r>
            <w:proofErr w:type="gram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экстремизм :</w:t>
            </w:r>
            <w:proofErr w:type="gram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Санкт-Петербургский государственный университет ; под общ. ред. Н.С. Хрусталевой. - Санкт- Петербург. : Издательство Санкт-Петербургского Государственного Университета, 2016. - 447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978-5-288- 05660-</w:t>
            </w:r>
            <w:proofErr w:type="gram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47307" w:rsidRPr="00A47307" w:rsidTr="00A47307">
        <w:trPr>
          <w:trHeight w:hRule="exact" w:val="917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кризисных и экстремальных ситуаций: психическая травматизация и ее </w:t>
            </w:r>
            <w:proofErr w:type="gram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последствия :</w:t>
            </w:r>
            <w:proofErr w:type="gram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Санкт- Петербургский государственный университет ; под общ. ред. Н.С. Хрусталевой. - Санкт-Петербург. : Издательство Санкт-Петербургского Государственного Университета, 2014. - 372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978-5-288-05583-</w:t>
            </w:r>
            <w:proofErr w:type="gram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47307" w:rsidTr="00A473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47307" w:rsidTr="00A47307">
        <w:trPr>
          <w:trHeight w:hRule="exact" w:val="287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A47307" w:rsidTr="00A47307">
        <w:trPr>
          <w:trHeight w:hRule="exact" w:val="287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6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A47307" w:rsidRPr="00A47307" w:rsidTr="00A47307">
        <w:trPr>
          <w:trHeight w:hRule="exact" w:val="279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6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A47307" w:rsidTr="00A473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47307" w:rsidRPr="00A47307" w:rsidTr="00A47307">
        <w:trPr>
          <w:trHeight w:hRule="exact" w:val="287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A47307" w:rsidRPr="00A47307" w:rsidTr="00A47307">
        <w:trPr>
          <w:trHeight w:hRule="exact" w:val="287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A47307" w:rsidRPr="00A47307" w:rsidTr="00A47307">
        <w:trPr>
          <w:trHeight w:hRule="exact" w:val="279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A47307" w:rsidRPr="00A47307" w:rsidTr="00A47307">
        <w:trPr>
          <w:trHeight w:hRule="exact" w:val="277"/>
        </w:trPr>
        <w:tc>
          <w:tcPr>
            <w:tcW w:w="665" w:type="dxa"/>
          </w:tcPr>
          <w:p w:rsidR="00A47307" w:rsidRPr="00685D30" w:rsidRDefault="00A47307" w:rsidP="00A47307">
            <w:pPr>
              <w:rPr>
                <w:lang w:val="ru-RU"/>
              </w:rPr>
            </w:pPr>
          </w:p>
        </w:tc>
        <w:tc>
          <w:tcPr>
            <w:tcW w:w="1426" w:type="dxa"/>
          </w:tcPr>
          <w:p w:rsidR="00A47307" w:rsidRPr="00685D30" w:rsidRDefault="00A47307" w:rsidP="00A47307">
            <w:pPr>
              <w:rPr>
                <w:lang w:val="ru-RU"/>
              </w:rPr>
            </w:pPr>
          </w:p>
        </w:tc>
        <w:tc>
          <w:tcPr>
            <w:tcW w:w="1602" w:type="dxa"/>
          </w:tcPr>
          <w:p w:rsidR="00A47307" w:rsidRPr="00685D30" w:rsidRDefault="00A47307" w:rsidP="00A47307">
            <w:pPr>
              <w:rPr>
                <w:lang w:val="ru-RU"/>
              </w:rPr>
            </w:pPr>
          </w:p>
        </w:tc>
        <w:tc>
          <w:tcPr>
            <w:tcW w:w="2135" w:type="dxa"/>
          </w:tcPr>
          <w:p w:rsidR="00A47307" w:rsidRPr="00685D30" w:rsidRDefault="00A47307" w:rsidP="00A47307">
            <w:pPr>
              <w:rPr>
                <w:lang w:val="ru-RU"/>
              </w:rPr>
            </w:pPr>
          </w:p>
        </w:tc>
        <w:tc>
          <w:tcPr>
            <w:tcW w:w="2582" w:type="dxa"/>
          </w:tcPr>
          <w:p w:rsidR="00A47307" w:rsidRPr="00685D30" w:rsidRDefault="00A47307" w:rsidP="00A47307">
            <w:pPr>
              <w:rPr>
                <w:lang w:val="ru-RU"/>
              </w:rPr>
            </w:pPr>
          </w:p>
        </w:tc>
        <w:tc>
          <w:tcPr>
            <w:tcW w:w="1864" w:type="dxa"/>
          </w:tcPr>
          <w:p w:rsidR="00A47307" w:rsidRPr="00685D30" w:rsidRDefault="00A47307" w:rsidP="00A47307">
            <w:pPr>
              <w:rPr>
                <w:lang w:val="ru-RU"/>
              </w:rPr>
            </w:pPr>
          </w:p>
        </w:tc>
      </w:tr>
      <w:tr w:rsidR="00A47307" w:rsidRPr="00A47307" w:rsidTr="00A473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47307" w:rsidRPr="00A47307" w:rsidTr="00A47307">
        <w:trPr>
          <w:trHeight w:hRule="exact" w:val="727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A47307" w:rsidRPr="00A47307" w:rsidTr="00A47307">
        <w:trPr>
          <w:trHeight w:hRule="exact" w:val="727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6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A47307" w:rsidRPr="00A47307" w:rsidTr="00A47307">
        <w:trPr>
          <w:trHeight w:hRule="exact" w:val="279"/>
        </w:trPr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Default="00A47307" w:rsidP="00A473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6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A47307" w:rsidRPr="00A47307" w:rsidTr="00A47307">
        <w:trPr>
          <w:trHeight w:hRule="exact" w:val="277"/>
        </w:trPr>
        <w:tc>
          <w:tcPr>
            <w:tcW w:w="665" w:type="dxa"/>
          </w:tcPr>
          <w:p w:rsidR="00A47307" w:rsidRPr="00685D30" w:rsidRDefault="00A47307" w:rsidP="00A47307">
            <w:pPr>
              <w:rPr>
                <w:lang w:val="ru-RU"/>
              </w:rPr>
            </w:pPr>
          </w:p>
        </w:tc>
        <w:tc>
          <w:tcPr>
            <w:tcW w:w="1426" w:type="dxa"/>
          </w:tcPr>
          <w:p w:rsidR="00A47307" w:rsidRPr="00685D30" w:rsidRDefault="00A47307" w:rsidP="00A47307">
            <w:pPr>
              <w:rPr>
                <w:lang w:val="ru-RU"/>
              </w:rPr>
            </w:pPr>
          </w:p>
        </w:tc>
        <w:tc>
          <w:tcPr>
            <w:tcW w:w="1602" w:type="dxa"/>
          </w:tcPr>
          <w:p w:rsidR="00A47307" w:rsidRPr="00685D30" w:rsidRDefault="00A47307" w:rsidP="00A47307">
            <w:pPr>
              <w:rPr>
                <w:lang w:val="ru-RU"/>
              </w:rPr>
            </w:pPr>
          </w:p>
        </w:tc>
        <w:tc>
          <w:tcPr>
            <w:tcW w:w="2135" w:type="dxa"/>
          </w:tcPr>
          <w:p w:rsidR="00A47307" w:rsidRPr="00685D30" w:rsidRDefault="00A47307" w:rsidP="00A47307">
            <w:pPr>
              <w:rPr>
                <w:lang w:val="ru-RU"/>
              </w:rPr>
            </w:pPr>
          </w:p>
        </w:tc>
        <w:tc>
          <w:tcPr>
            <w:tcW w:w="2582" w:type="dxa"/>
          </w:tcPr>
          <w:p w:rsidR="00A47307" w:rsidRPr="00685D30" w:rsidRDefault="00A47307" w:rsidP="00A47307">
            <w:pPr>
              <w:rPr>
                <w:lang w:val="ru-RU"/>
              </w:rPr>
            </w:pPr>
          </w:p>
        </w:tc>
        <w:tc>
          <w:tcPr>
            <w:tcW w:w="1864" w:type="dxa"/>
          </w:tcPr>
          <w:p w:rsidR="00A47307" w:rsidRPr="00685D30" w:rsidRDefault="00A47307" w:rsidP="00A47307">
            <w:pPr>
              <w:rPr>
                <w:lang w:val="ru-RU"/>
              </w:rPr>
            </w:pPr>
          </w:p>
        </w:tc>
      </w:tr>
      <w:tr w:rsidR="00A47307" w:rsidRPr="00A47307" w:rsidTr="00A4730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47307" w:rsidRPr="00A47307" w:rsidTr="00A47307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A47307" w:rsidRPr="00685D30" w:rsidRDefault="00A47307" w:rsidP="00A473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D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572F9F" w:rsidRPr="00685D30" w:rsidRDefault="00572F9F">
      <w:pPr>
        <w:rPr>
          <w:lang w:val="ru-RU"/>
        </w:rPr>
      </w:pPr>
    </w:p>
    <w:sectPr w:rsidR="00572F9F" w:rsidRPr="00685D30" w:rsidSect="00572F9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F0F5646"/>
    <w:multiLevelType w:val="hybridMultilevel"/>
    <w:tmpl w:val="286893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72F9F"/>
    <w:rsid w:val="00685D30"/>
    <w:rsid w:val="00A47307"/>
    <w:rsid w:val="00D31453"/>
    <w:rsid w:val="00DF2A86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3E2132A-9EA5-4CE5-BE32-E597235252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2F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5D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5D3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4730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35603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2680</Words>
  <Characters>15282</Characters>
  <Application>Microsoft Office Word</Application>
  <DocSecurity>0</DocSecurity>
  <Lines>127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17927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МРТЗ-17,18_plx_Психология кризисных состояний _</dc:title>
  <dc:creator>FastReport.NET</dc:creator>
  <cp:lastModifiedBy>НАТАША</cp:lastModifiedBy>
  <cp:revision>4</cp:revision>
  <dcterms:created xsi:type="dcterms:W3CDTF">2019-05-24T12:45:00Z</dcterms:created>
  <dcterms:modified xsi:type="dcterms:W3CDTF">2019-09-01T20:36:00Z</dcterms:modified>
</cp:coreProperties>
</file>